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Dispositiondetableau"/>
        <w:tblW w:w="14494" w:type="dxa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4395"/>
        <w:gridCol w:w="425"/>
        <w:gridCol w:w="425"/>
        <w:gridCol w:w="4394"/>
        <w:gridCol w:w="284"/>
        <w:gridCol w:w="720"/>
        <w:gridCol w:w="3851"/>
      </w:tblGrid>
      <w:tr w:rsidR="00D870BA" w:rsidTr="00201E16">
        <w:trPr>
          <w:trHeight w:hRule="exact" w:val="10800"/>
          <w:jc w:val="center"/>
        </w:trPr>
        <w:tc>
          <w:tcPr>
            <w:tcW w:w="4395" w:type="dxa"/>
          </w:tcPr>
          <w:bookmarkStart w:id="0" w:name="_GoBack" w:displacedByCustomXml="next"/>
          <w:sdt>
            <w:sdtPr>
              <w:rPr>
                <w:noProof/>
              </w:rPr>
              <w:alias w:val="Cliquez sur l'icône à droite pour remplacer l'image"/>
              <w:tag w:val="Cliquez sur l'icône à droite pour remplacer l'image"/>
              <w:id w:val="321324275"/>
              <w:picture/>
            </w:sdtPr>
            <w:sdtEndPr/>
            <w:sdtContent>
              <w:p w:rsidR="00D870BA" w:rsidRDefault="00201E16">
                <w:r w:rsidRPr="00201E16">
                  <w:rPr>
                    <w:noProof/>
                  </w:rPr>
                  <w:drawing>
                    <wp:inline distT="0" distB="0" distL="0" distR="0">
                      <wp:extent cx="2565000" cy="1924050"/>
                      <wp:effectExtent l="0" t="0" r="6985" b="0"/>
                      <wp:docPr id="3" name="Image 3" descr="C:\Users\Catherine\Pictures\2014 ciffop\P100049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C:\Users\Catherine\Pictures\2014 ciffop\P1000493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570376" cy="19280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D870BA" w:rsidRDefault="00201E16">
            <w:pPr>
              <w:pStyle w:val="Lgende"/>
            </w:pPr>
            <w:r>
              <w:t>Promotion 2013-2014</w:t>
            </w:r>
          </w:p>
          <w:p w:rsidR="00713487" w:rsidRPr="00713487" w:rsidRDefault="00713487" w:rsidP="00201E16">
            <w:pPr>
              <w:spacing w:before="100" w:beforeAutospacing="1" w:after="312" w:line="276" w:lineRule="auto"/>
              <w:rPr>
                <w:rFonts w:ascii="Georgia" w:eastAsia="Times New Roman" w:hAnsi="Georgia" w:cs="Times New Roman"/>
                <w:color w:val="333333"/>
                <w:sz w:val="21"/>
                <w:szCs w:val="21"/>
              </w:rPr>
            </w:pPr>
            <w:r w:rsidRPr="00713487">
              <w:rPr>
                <w:rFonts w:ascii="Georgia" w:eastAsia="Times New Roman" w:hAnsi="Georgia" w:cs="Times New Roman"/>
                <w:b/>
                <w:bCs/>
                <w:color w:val="333333"/>
                <w:sz w:val="21"/>
                <w:szCs w:val="21"/>
              </w:rPr>
              <w:t>P</w:t>
            </w:r>
            <w:r w:rsidR="00201E16" w:rsidRPr="00713487">
              <w:rPr>
                <w:rFonts w:ascii="Georgia" w:eastAsia="Times New Roman" w:hAnsi="Georgia" w:cs="Times New Roman"/>
                <w:b/>
                <w:bCs/>
                <w:color w:val="333333"/>
                <w:sz w:val="21"/>
                <w:szCs w:val="21"/>
              </w:rPr>
              <w:t>ourquoi</w:t>
            </w:r>
            <w:r w:rsidRPr="00713487">
              <w:rPr>
                <w:rFonts w:ascii="Georgia" w:eastAsia="Times New Roman" w:hAnsi="Georgia" w:cs="Times New Roman"/>
                <w:b/>
                <w:bCs/>
                <w:color w:val="333333"/>
                <w:sz w:val="21"/>
                <w:szCs w:val="21"/>
              </w:rPr>
              <w:t xml:space="preserve"> le </w:t>
            </w:r>
            <w:proofErr w:type="spellStart"/>
            <w:r w:rsidRPr="00713487">
              <w:rPr>
                <w:rFonts w:ascii="Georgia" w:eastAsia="Times New Roman" w:hAnsi="Georgia" w:cs="Times New Roman"/>
                <w:b/>
                <w:bCs/>
                <w:color w:val="333333"/>
                <w:sz w:val="21"/>
                <w:szCs w:val="21"/>
              </w:rPr>
              <w:t>Ciffop</w:t>
            </w:r>
            <w:proofErr w:type="spellEnd"/>
            <w:r w:rsidRPr="00713487">
              <w:rPr>
                <w:rFonts w:ascii="Georgia" w:eastAsia="Times New Roman" w:hAnsi="Georgia" w:cs="Times New Roman"/>
                <w:b/>
                <w:bCs/>
                <w:color w:val="333333"/>
                <w:sz w:val="21"/>
                <w:szCs w:val="21"/>
              </w:rPr>
              <w:t xml:space="preserve"> Executive</w:t>
            </w:r>
            <w:r w:rsidR="00201E16">
              <w:rPr>
                <w:rFonts w:ascii="Georgia" w:eastAsia="Times New Roman" w:hAnsi="Georgia" w:cs="Times New Roman"/>
                <w:b/>
                <w:bCs/>
                <w:color w:val="333333"/>
                <w:sz w:val="21"/>
                <w:szCs w:val="21"/>
              </w:rPr>
              <w:t> ?</w:t>
            </w:r>
          </w:p>
          <w:p w:rsidR="00713487" w:rsidRPr="00713487" w:rsidRDefault="00713487" w:rsidP="00201E16">
            <w:pPr>
              <w:numPr>
                <w:ilvl w:val="0"/>
                <w:numId w:val="6"/>
              </w:numPr>
              <w:spacing w:before="100" w:beforeAutospacing="1" w:after="100" w:afterAutospacing="1" w:line="276" w:lineRule="auto"/>
              <w:rPr>
                <w:rFonts w:ascii="Georgia" w:eastAsia="Times New Roman" w:hAnsi="Georgia" w:cs="Times New Roman"/>
                <w:color w:val="333333"/>
                <w:sz w:val="21"/>
                <w:szCs w:val="21"/>
              </w:rPr>
            </w:pPr>
            <w:r w:rsidRPr="00713487">
              <w:rPr>
                <w:rFonts w:ascii="Georgia" w:eastAsia="Times New Roman" w:hAnsi="Georgia" w:cs="Times New Roman"/>
                <w:color w:val="333333"/>
                <w:sz w:val="21"/>
                <w:szCs w:val="21"/>
              </w:rPr>
              <w:t>Développer une vision stratégique de votre fonction ainsi qu’une éthique responsable de façon à se préparer aux défis à venir.</w:t>
            </w:r>
          </w:p>
          <w:p w:rsidR="00713487" w:rsidRPr="00713487" w:rsidRDefault="00713487" w:rsidP="00201E16">
            <w:pPr>
              <w:numPr>
                <w:ilvl w:val="0"/>
                <w:numId w:val="6"/>
              </w:numPr>
              <w:spacing w:before="100" w:beforeAutospacing="1" w:after="100" w:afterAutospacing="1" w:line="276" w:lineRule="auto"/>
              <w:rPr>
                <w:rFonts w:ascii="Georgia" w:eastAsia="Times New Roman" w:hAnsi="Georgia" w:cs="Times New Roman"/>
                <w:color w:val="333333"/>
                <w:sz w:val="21"/>
                <w:szCs w:val="21"/>
              </w:rPr>
            </w:pPr>
            <w:r w:rsidRPr="00713487">
              <w:rPr>
                <w:rFonts w:ascii="Georgia" w:eastAsia="Times New Roman" w:hAnsi="Georgia" w:cs="Times New Roman"/>
                <w:color w:val="333333"/>
                <w:sz w:val="21"/>
                <w:szCs w:val="21"/>
              </w:rPr>
              <w:t>Vous doter de moyens permettant de faire sens face aux situations.</w:t>
            </w:r>
          </w:p>
          <w:p w:rsidR="00713487" w:rsidRPr="00713487" w:rsidRDefault="00713487" w:rsidP="00201E16">
            <w:pPr>
              <w:numPr>
                <w:ilvl w:val="0"/>
                <w:numId w:val="6"/>
              </w:numPr>
              <w:spacing w:before="100" w:beforeAutospacing="1" w:after="100" w:afterAutospacing="1" w:line="276" w:lineRule="auto"/>
              <w:rPr>
                <w:rFonts w:ascii="Georgia" w:eastAsia="Times New Roman" w:hAnsi="Georgia" w:cs="Times New Roman"/>
                <w:color w:val="333333"/>
                <w:sz w:val="21"/>
                <w:szCs w:val="21"/>
              </w:rPr>
            </w:pPr>
            <w:r w:rsidRPr="00713487">
              <w:rPr>
                <w:rFonts w:ascii="Georgia" w:eastAsia="Times New Roman" w:hAnsi="Georgia" w:cs="Times New Roman"/>
                <w:color w:val="333333"/>
                <w:sz w:val="21"/>
                <w:szCs w:val="21"/>
              </w:rPr>
              <w:t>Développer une intelligence des situations, des compétences d'analyse et de discernement.</w:t>
            </w:r>
          </w:p>
          <w:p w:rsidR="00713487" w:rsidRPr="00713487" w:rsidRDefault="00713487" w:rsidP="00713487">
            <w:pPr>
              <w:numPr>
                <w:ilvl w:val="0"/>
                <w:numId w:val="6"/>
              </w:numPr>
              <w:spacing w:before="100" w:beforeAutospacing="1" w:after="100" w:afterAutospacing="1" w:line="315" w:lineRule="atLeast"/>
              <w:rPr>
                <w:rFonts w:ascii="Georgia" w:eastAsia="Times New Roman" w:hAnsi="Georgia" w:cs="Times New Roman"/>
                <w:color w:val="333333"/>
                <w:sz w:val="21"/>
                <w:szCs w:val="21"/>
              </w:rPr>
            </w:pPr>
            <w:r w:rsidRPr="00713487">
              <w:rPr>
                <w:rFonts w:ascii="Georgia" w:eastAsia="Times New Roman" w:hAnsi="Georgia" w:cs="Times New Roman"/>
                <w:color w:val="333333"/>
                <w:sz w:val="21"/>
                <w:szCs w:val="21"/>
              </w:rPr>
              <w:t>Accéder aux normes et modèles de gestion présents et susceptibles d’évoluer.</w:t>
            </w:r>
          </w:p>
          <w:p w:rsidR="00713487" w:rsidRPr="00713487" w:rsidRDefault="00713487" w:rsidP="00713487">
            <w:pPr>
              <w:numPr>
                <w:ilvl w:val="0"/>
                <w:numId w:val="6"/>
              </w:numPr>
              <w:spacing w:before="100" w:beforeAutospacing="1" w:after="100" w:afterAutospacing="1" w:line="315" w:lineRule="atLeast"/>
              <w:rPr>
                <w:rFonts w:ascii="Georgia" w:eastAsia="Times New Roman" w:hAnsi="Georgia" w:cs="Times New Roman"/>
                <w:color w:val="333333"/>
                <w:sz w:val="21"/>
                <w:szCs w:val="21"/>
              </w:rPr>
            </w:pPr>
            <w:r w:rsidRPr="00713487">
              <w:rPr>
                <w:rFonts w:ascii="Georgia" w:eastAsia="Times New Roman" w:hAnsi="Georgia" w:cs="Times New Roman"/>
                <w:color w:val="333333"/>
                <w:sz w:val="21"/>
                <w:szCs w:val="21"/>
              </w:rPr>
              <w:t>Vous ouvrir à un répertoire d’actions plus large, plus innovant et plus approprié à un monde qui change.</w:t>
            </w:r>
          </w:p>
          <w:p w:rsidR="00D870BA" w:rsidRDefault="00D870BA" w:rsidP="00201E16">
            <w:pPr>
              <w:pStyle w:val="Listepuces"/>
              <w:numPr>
                <w:ilvl w:val="0"/>
                <w:numId w:val="0"/>
              </w:numPr>
              <w:ind w:left="288"/>
            </w:pPr>
          </w:p>
        </w:tc>
        <w:tc>
          <w:tcPr>
            <w:tcW w:w="425" w:type="dxa"/>
          </w:tcPr>
          <w:p w:rsidR="00D870BA" w:rsidRDefault="00D870BA"/>
        </w:tc>
        <w:tc>
          <w:tcPr>
            <w:tcW w:w="425" w:type="dxa"/>
          </w:tcPr>
          <w:p w:rsidR="00D870BA" w:rsidRDefault="00D870BA"/>
        </w:tc>
        <w:tc>
          <w:tcPr>
            <w:tcW w:w="4394" w:type="dxa"/>
          </w:tcPr>
          <w:tbl>
            <w:tblPr>
              <w:tblStyle w:val="Dispositionde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394"/>
            </w:tblGrid>
            <w:tr w:rsidR="00D870BA" w:rsidTr="000D2831">
              <w:trPr>
                <w:trHeight w:hRule="exact" w:val="7920"/>
              </w:trPr>
              <w:tc>
                <w:tcPr>
                  <w:tcW w:w="5000" w:type="pct"/>
                </w:tcPr>
                <w:p w:rsidR="00D870BA" w:rsidRDefault="00BA142F">
                  <w:pPr>
                    <w:pStyle w:val="Titre1"/>
                  </w:pPr>
                  <w:r>
                    <w:t xml:space="preserve">Qui </w:t>
                  </w:r>
                  <w:r>
                    <w:rPr>
                      <w:noProof/>
                    </w:rPr>
                    <w:t>sommes-no</w:t>
                  </w:r>
                  <w:r>
                    <w:t>us ?</w:t>
                  </w:r>
                </w:p>
                <w:p w:rsidR="00D870BA" w:rsidRDefault="00BA142F">
                  <w:pPr>
                    <w:pStyle w:val="Titre2"/>
                  </w:pPr>
                  <w:r>
                    <w:t xml:space="preserve">À propos </w:t>
                  </w:r>
                  <w:r w:rsidR="00DF081B">
                    <w:t xml:space="preserve">du </w:t>
                  </w:r>
                  <w:r w:rsidR="00E8584B">
                    <w:t>M</w:t>
                  </w:r>
                  <w:r w:rsidR="00DF081B">
                    <w:t xml:space="preserve">aster </w:t>
                  </w:r>
                  <w:r w:rsidR="00E8584B">
                    <w:t>E</w:t>
                  </w:r>
                  <w:r w:rsidR="00DF081B">
                    <w:t>xecutive</w:t>
                  </w:r>
                </w:p>
                <w:p w:rsidR="00201E16" w:rsidRDefault="00201E16" w:rsidP="00201E16">
                  <w:pPr>
                    <w:pStyle w:val="NormalWeb"/>
                    <w:spacing w:after="312" w:afterAutospacing="0" w:line="276" w:lineRule="auto"/>
                    <w:jc w:val="both"/>
                    <w:rPr>
                      <w:rFonts w:ascii="Georgia" w:hAnsi="Georgia"/>
                      <w:color w:val="333333"/>
                      <w:sz w:val="21"/>
                      <w:szCs w:val="21"/>
                    </w:rPr>
                  </w:pPr>
                  <w:r w:rsidRPr="00713487">
                    <w:rPr>
                      <w:rFonts w:ascii="Georgia" w:hAnsi="Georgia"/>
                      <w:color w:val="333333"/>
                      <w:sz w:val="21"/>
                      <w:szCs w:val="21"/>
                    </w:rPr>
                    <w:t xml:space="preserve">Les programmes Executive du </w:t>
                  </w:r>
                  <w:proofErr w:type="spellStart"/>
                  <w:r w:rsidRPr="00713487">
                    <w:rPr>
                      <w:rFonts w:ascii="Georgia" w:hAnsi="Georgia"/>
                      <w:color w:val="333333"/>
                      <w:sz w:val="21"/>
                      <w:szCs w:val="21"/>
                    </w:rPr>
                    <w:t>Ciffop</w:t>
                  </w:r>
                  <w:proofErr w:type="spellEnd"/>
                  <w:r w:rsidRPr="00713487">
                    <w:rPr>
                      <w:rFonts w:ascii="Georgia" w:hAnsi="Georgia"/>
                      <w:color w:val="333333"/>
                      <w:sz w:val="21"/>
                      <w:szCs w:val="21"/>
                    </w:rPr>
                    <w:t xml:space="preserve"> s'adressent à des personnes de plus de 26 ans, souhaitant se développer dans le domaine de la Gestion des Ressources Humaines. </w:t>
                  </w:r>
                </w:p>
                <w:p w:rsidR="00201E16" w:rsidRDefault="00201E16" w:rsidP="00201E16">
                  <w:pPr>
                    <w:pStyle w:val="NormalWeb"/>
                    <w:spacing w:after="312" w:afterAutospacing="0" w:line="276" w:lineRule="auto"/>
                    <w:jc w:val="both"/>
                    <w:rPr>
                      <w:rFonts w:ascii="Georgia" w:hAnsi="Georgia"/>
                      <w:color w:val="333333"/>
                      <w:sz w:val="21"/>
                      <w:szCs w:val="21"/>
                    </w:rPr>
                  </w:pPr>
                  <w:r w:rsidRPr="00713487">
                    <w:rPr>
                      <w:rFonts w:ascii="Georgia" w:hAnsi="Georgia"/>
                      <w:color w:val="333333"/>
                      <w:sz w:val="21"/>
                      <w:szCs w:val="21"/>
                    </w:rPr>
                    <w:t>Le</w:t>
                  </w:r>
                  <w:r w:rsidR="00E8584B">
                    <w:rPr>
                      <w:rFonts w:ascii="Georgia" w:hAnsi="Georgia"/>
                      <w:color w:val="333333"/>
                      <w:sz w:val="21"/>
                      <w:szCs w:val="21"/>
                    </w:rPr>
                    <w:t xml:space="preserve"> programme</w:t>
                  </w:r>
                  <w:r w:rsidRPr="00713487">
                    <w:rPr>
                      <w:rFonts w:ascii="Georgia" w:hAnsi="Georgia"/>
                      <w:color w:val="333333"/>
                      <w:sz w:val="21"/>
                      <w:szCs w:val="21"/>
                    </w:rPr>
                    <w:t xml:space="preserve"> de formation </w:t>
                  </w:r>
                  <w:r w:rsidR="00E8584B">
                    <w:rPr>
                      <w:rFonts w:ascii="Georgia" w:hAnsi="Georgia"/>
                      <w:color w:val="333333"/>
                      <w:sz w:val="21"/>
                      <w:szCs w:val="21"/>
                    </w:rPr>
                    <w:t>(</w:t>
                  </w:r>
                  <w:r>
                    <w:rPr>
                      <w:rFonts w:ascii="Georgia" w:hAnsi="Georgia"/>
                      <w:color w:val="333333"/>
                      <w:sz w:val="21"/>
                      <w:szCs w:val="21"/>
                    </w:rPr>
                    <w:t>Master 2</w:t>
                  </w:r>
                  <w:r w:rsidR="00E8584B">
                    <w:rPr>
                      <w:rFonts w:ascii="Georgia" w:hAnsi="Georgia"/>
                      <w:color w:val="333333"/>
                      <w:sz w:val="21"/>
                      <w:szCs w:val="21"/>
                    </w:rPr>
                    <w:t>) s’effectue</w:t>
                  </w:r>
                  <w:r>
                    <w:rPr>
                      <w:rFonts w:ascii="Georgia" w:hAnsi="Georgia"/>
                      <w:color w:val="333333"/>
                      <w:sz w:val="21"/>
                      <w:szCs w:val="21"/>
                    </w:rPr>
                    <w:t xml:space="preserve"> en 1 an à Paris</w:t>
                  </w:r>
                  <w:r w:rsidR="00E8584B">
                    <w:rPr>
                      <w:rFonts w:ascii="Georgia" w:hAnsi="Georgia"/>
                      <w:color w:val="333333"/>
                      <w:sz w:val="21"/>
                      <w:szCs w:val="21"/>
                    </w:rPr>
                    <w:t xml:space="preserve"> avec :</w:t>
                  </w:r>
                </w:p>
                <w:p w:rsidR="00201E16" w:rsidRDefault="00201E16" w:rsidP="00201E16">
                  <w:pPr>
                    <w:pStyle w:val="Titre2"/>
                    <w:shd w:val="clear" w:color="auto" w:fill="F5F5F5"/>
                    <w:spacing w:before="150" w:after="150" w:line="600" w:lineRule="atLeast"/>
                    <w:rPr>
                      <w:rFonts w:ascii="Open Sans" w:hAnsi="Open Sans"/>
                      <w:color w:val="535353"/>
                      <w:sz w:val="45"/>
                      <w:szCs w:val="45"/>
                    </w:rPr>
                  </w:pPr>
                  <w:r>
                    <w:rPr>
                      <w:rFonts w:ascii="Open Sans" w:hAnsi="Open Sans"/>
                      <w:color w:val="535353"/>
                      <w:sz w:val="20"/>
                    </w:rPr>
                    <w:t>207 heures de cours sous forme de séminaires ou de conférences et 22 heures de suivi individualisé</w:t>
                  </w:r>
                </w:p>
                <w:p w:rsidR="00201E16" w:rsidRPr="00713487" w:rsidRDefault="00201E16" w:rsidP="00201E16">
                  <w:pPr>
                    <w:pStyle w:val="NormalWeb"/>
                    <w:spacing w:after="312" w:afterAutospacing="0" w:line="276" w:lineRule="auto"/>
                    <w:jc w:val="both"/>
                    <w:rPr>
                      <w:rFonts w:ascii="Georgia" w:hAnsi="Georgia"/>
                      <w:color w:val="333333"/>
                      <w:sz w:val="21"/>
                      <w:szCs w:val="21"/>
                    </w:rPr>
                  </w:pPr>
                </w:p>
                <w:p w:rsidR="00D870BA" w:rsidRPr="00201E16" w:rsidRDefault="00DF081B" w:rsidP="00201E16">
                  <w:pPr>
                    <w:jc w:val="center"/>
                    <w:rPr>
                      <w:color w:val="C00000"/>
                    </w:rPr>
                  </w:pPr>
                  <w:r w:rsidRPr="00201E16">
                    <w:rPr>
                      <w:color w:val="C00000"/>
                    </w:rPr>
                    <w:t xml:space="preserve">Une formation complète </w:t>
                  </w:r>
                  <w:r w:rsidR="00201E16" w:rsidRPr="00201E16">
                    <w:rPr>
                      <w:color w:val="C00000"/>
                    </w:rPr>
                    <w:t xml:space="preserve">Ressource Humaines </w:t>
                  </w:r>
                  <w:r w:rsidRPr="00201E16">
                    <w:rPr>
                      <w:color w:val="C00000"/>
                    </w:rPr>
                    <w:t xml:space="preserve">adaptée pour des personnes qui travaillent et permettant </w:t>
                  </w:r>
                  <w:r w:rsidR="00BF55C9">
                    <w:rPr>
                      <w:color w:val="C00000"/>
                    </w:rPr>
                    <w:t>d’accélérer</w:t>
                  </w:r>
                  <w:r w:rsidRPr="00201E16">
                    <w:rPr>
                      <w:color w:val="C00000"/>
                    </w:rPr>
                    <w:t xml:space="preserve"> leur carrière dans le domaine des ressources humaines.</w:t>
                  </w:r>
                </w:p>
                <w:p w:rsidR="00D870BA" w:rsidRDefault="00BA142F">
                  <w:pPr>
                    <w:pStyle w:val="Titre2"/>
                  </w:pPr>
                  <w:r>
                    <w:t>Nous contacter</w:t>
                  </w:r>
                  <w:r w:rsidR="00E8584B">
                    <w:t xml:space="preserve"> ciffopexecutive@gmail.com</w:t>
                  </w:r>
                </w:p>
                <w:p w:rsidR="00E8584B" w:rsidRPr="00E8584B" w:rsidRDefault="00E8584B" w:rsidP="00E8584B">
                  <w:proofErr w:type="spellStart"/>
                  <w:r>
                    <w:t>mau</w:t>
                  </w:r>
                  <w:proofErr w:type="spellEnd"/>
                </w:p>
                <w:p w:rsidR="00DF081B" w:rsidRDefault="00BA142F" w:rsidP="00DF081B">
                  <w:r>
                    <w:t xml:space="preserve">Téléphone : </w:t>
                  </w:r>
                  <w:r w:rsidR="00DF081B">
                    <w:t>01 83 97 68 12</w:t>
                  </w:r>
                  <w:r>
                    <w:br/>
                    <w:t xml:space="preserve">Adresse de messagerie : </w:t>
                  </w:r>
                  <w:hyperlink r:id="rId7" w:history="1">
                    <w:r w:rsidR="00DF081B" w:rsidRPr="00792883">
                      <w:rPr>
                        <w:rStyle w:val="Lienhypertexte"/>
                      </w:rPr>
                      <w:t>ciffopexecutive@gmail.com</w:t>
                    </w:r>
                  </w:hyperlink>
                </w:p>
                <w:p w:rsidR="00D870BA" w:rsidRDefault="00BA142F" w:rsidP="00DF081B">
                  <w:r>
                    <w:br/>
                    <w:t xml:space="preserve">Site web : </w:t>
                  </w:r>
                  <w:r w:rsidR="00DF081B" w:rsidRPr="00DF081B">
                    <w:rPr>
                      <w:noProof/>
                    </w:rPr>
                    <w:drawing>
                      <wp:inline distT="0" distB="0" distL="0" distR="0" wp14:anchorId="7852926E" wp14:editId="12C88BF0">
                        <wp:extent cx="2057400" cy="495300"/>
                        <wp:effectExtent l="0" t="0" r="0" b="0"/>
                        <wp:docPr id="2" name="Image 2" descr="C:\Users\Public\Pictures\Sample Pictures\logo-ciffo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Public\Pictures\Sample Pictures\logo-ciffo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870BA" w:rsidTr="000D2831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4812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814"/>
                    <w:gridCol w:w="308"/>
                    <w:gridCol w:w="2690"/>
                  </w:tblGrid>
                  <w:tr w:rsidR="00D870BA" w:rsidTr="00D31A98">
                    <w:sdt>
                      <w:sdtPr>
                        <w:rPr>
                          <w:noProof/>
                        </w:rPr>
                        <w:alias w:val="Logo"/>
                        <w:tag w:val="Logo"/>
                        <w:id w:val="-180896203"/>
                        <w:picture/>
                      </w:sdtPr>
                      <w:sdtEndPr/>
                      <w:sdtContent>
                        <w:tc>
                          <w:tcPr>
                            <w:tcW w:w="1885" w:type="pct"/>
                            <w:vAlign w:val="center"/>
                          </w:tcPr>
                          <w:p w:rsidR="00D870BA" w:rsidRDefault="00DF081B">
                            <w:pPr>
                              <w:pStyle w:val="Sansinterligne"/>
                            </w:pPr>
                            <w:r w:rsidRPr="00DF081B">
                              <w:rPr>
                                <w:noProof/>
                              </w:rPr>
                              <w:drawing>
                                <wp:inline distT="0" distB="0" distL="0" distR="0" wp14:anchorId="1FD84C9E" wp14:editId="48001AC5">
                                  <wp:extent cx="1124622" cy="495300"/>
                                  <wp:effectExtent l="0" t="0" r="0" b="0"/>
                                  <wp:docPr id="1" name="Image 1" descr="C:\Users\Public\Pictures\Sample Pictures\2014 Ciffop 2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ublic\Pictures\Sample Pictures\2014 Ciffop 2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517" cy="505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sdtContent>
                    </w:sdt>
                    <w:tc>
                      <w:tcPr>
                        <w:tcW w:w="320" w:type="pct"/>
                      </w:tcPr>
                      <w:p w:rsidR="00D870BA" w:rsidRDefault="00D870BA"/>
                    </w:tc>
                    <w:tc>
                      <w:tcPr>
                        <w:tcW w:w="2795" w:type="pct"/>
                      </w:tcPr>
                      <w:sdt>
                        <w:sdtPr>
                          <w:rPr>
                            <w:color w:val="C00000"/>
                          </w:rPr>
                          <w:alias w:val="Société"/>
                          <w:tag w:val=""/>
                          <w:id w:val="1621798997"/>
                          <w:placeholder>
                            <w:docPart w:val="A6C8F2D9720D470F8114BD5DB9CD2C5C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D870BA" w:rsidRDefault="00BF55C9">
                            <w:pPr>
                              <w:pStyle w:val="Socit"/>
                            </w:pPr>
                            <w:r>
                              <w:rPr>
                                <w:color w:val="C00000"/>
                              </w:rPr>
                              <w:t>CIFFOP executiVE RH</w:t>
                            </w:r>
                          </w:p>
                        </w:sdtContent>
                      </w:sdt>
                      <w:p w:rsidR="00D870BA" w:rsidRDefault="00713487" w:rsidP="00713487">
                        <w:pPr>
                          <w:pStyle w:val="Pieddepage"/>
                        </w:pPr>
                        <w:r>
                          <w:t>1 rue Guy de la Brosse</w:t>
                        </w:r>
                      </w:p>
                      <w:p w:rsidR="00713487" w:rsidRDefault="00713487" w:rsidP="00713487">
                        <w:pPr>
                          <w:pStyle w:val="Pieddepage"/>
                        </w:pPr>
                        <w:r>
                          <w:t>75005 Paris</w:t>
                        </w:r>
                      </w:p>
                      <w:p w:rsidR="00E8584B" w:rsidRDefault="00E8584B" w:rsidP="00713487">
                        <w:pPr>
                          <w:pStyle w:val="Pieddepage"/>
                        </w:pPr>
                        <w:r>
                          <w:t>01 83 97 68 12</w:t>
                        </w:r>
                      </w:p>
                    </w:tc>
                  </w:tr>
                </w:tbl>
                <w:p w:rsidR="00D870BA" w:rsidRDefault="00D870BA"/>
              </w:tc>
            </w:tr>
          </w:tbl>
          <w:p w:rsidR="00D870BA" w:rsidRDefault="00D870BA"/>
        </w:tc>
        <w:tc>
          <w:tcPr>
            <w:tcW w:w="284" w:type="dxa"/>
          </w:tcPr>
          <w:p w:rsidR="00D870BA" w:rsidRDefault="00D870BA"/>
        </w:tc>
        <w:tc>
          <w:tcPr>
            <w:tcW w:w="720" w:type="dxa"/>
          </w:tcPr>
          <w:p w:rsidR="00D870BA" w:rsidRDefault="00D870BA"/>
        </w:tc>
        <w:tc>
          <w:tcPr>
            <w:tcW w:w="3851" w:type="dxa"/>
          </w:tcPr>
          <w:tbl>
            <w:tblPr>
              <w:tblStyle w:val="Dispositionde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D870BA">
              <w:trPr>
                <w:trHeight w:hRule="exact" w:val="5760"/>
              </w:trPr>
              <w:sdt>
                <w:sdtPr>
                  <w:rPr>
                    <w:noProof/>
                  </w:rPr>
                  <w:id w:val="-1297910721"/>
                  <w:picture/>
                </w:sdtPr>
                <w:sdtEndPr/>
                <w:sdtContent>
                  <w:tc>
                    <w:tcPr>
                      <w:tcW w:w="5000" w:type="pct"/>
                    </w:tcPr>
                    <w:p w:rsidR="00D870BA" w:rsidRDefault="00BF55C9">
                      <w:r w:rsidRPr="00BF55C9">
                        <w:rPr>
                          <w:noProof/>
                        </w:rPr>
                        <w:drawing>
                          <wp:inline distT="0" distB="0" distL="0" distR="0" wp14:anchorId="3D25E4C7" wp14:editId="71C6879F">
                            <wp:extent cx="2628900" cy="1747490"/>
                            <wp:effectExtent l="0" t="0" r="0" b="5715"/>
                            <wp:docPr id="4" name="Image 4" descr="F:\Pictures\Pictures\Photo\CIFFOP\40 ans ciffop\CIFFOP-juin12-17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F:\Pictures\Pictures\Photo\CIFFOP\40 ans ciffop\CIFFOP-juin12-17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3740" cy="1764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D870BA">
              <w:trPr>
                <w:trHeight w:hRule="exact" w:val="360"/>
              </w:trPr>
              <w:tc>
                <w:tcPr>
                  <w:tcW w:w="5000" w:type="pct"/>
                </w:tcPr>
                <w:p w:rsidR="00D870BA" w:rsidRDefault="00D870BA"/>
              </w:tc>
            </w:tr>
            <w:tr w:rsidR="00D870BA">
              <w:trPr>
                <w:trHeight w:hRule="exact" w:val="3240"/>
              </w:trPr>
              <w:sdt>
                <w:sdtPr>
                  <w:rPr>
                    <w:rFonts w:ascii="Peignot Demi" w:hAnsi="Peignot Demi"/>
                    <w:sz w:val="44"/>
                  </w:rPr>
                  <w:alias w:val="Société"/>
                  <w:tag w:val=""/>
                  <w:id w:val="1477263083"/>
                  <w:placeholder>
                    <w:docPart w:val="A6C8F2D9720D470F8114BD5DB9CD2C5C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3A996" w:themeFill="accent1"/>
                    </w:tcPr>
                    <w:p w:rsidR="00D870BA" w:rsidRDefault="00201E16" w:rsidP="00DF081B">
                      <w:pPr>
                        <w:pStyle w:val="Titre"/>
                      </w:pPr>
                      <w:r>
                        <w:rPr>
                          <w:rFonts w:ascii="Peignot Demi" w:hAnsi="Peignot Demi"/>
                          <w:sz w:val="44"/>
                        </w:rPr>
                        <w:t>CIFFOP executiVE RH</w:t>
                      </w:r>
                    </w:p>
                  </w:tc>
                </w:sdtContent>
              </w:sdt>
            </w:tr>
            <w:tr w:rsidR="00D870BA">
              <w:trPr>
                <w:trHeight w:hRule="exact" w:val="1440"/>
              </w:trPr>
              <w:tc>
                <w:tcPr>
                  <w:tcW w:w="5000" w:type="pct"/>
                  <w:shd w:val="clear" w:color="auto" w:fill="03A996" w:themeFill="accent1"/>
                  <w:vAlign w:val="bottom"/>
                </w:tcPr>
                <w:p w:rsidR="00201E16" w:rsidRPr="00201E16" w:rsidRDefault="00BF55C9" w:rsidP="00201E16">
                  <w:pPr>
                    <w:pStyle w:val="Sous-titre"/>
                    <w:rPr>
                      <w:rFonts w:ascii="Peignot Demi" w:hAnsi="Peignot Demi"/>
                      <w:b/>
                      <w:i w:val="0"/>
                      <w:iCs w:val="0"/>
                      <w:sz w:val="20"/>
                    </w:rPr>
                  </w:pPr>
                  <w:r>
                    <w:rPr>
                      <w:rFonts w:ascii="Peignot Demi" w:hAnsi="Peignot Demi"/>
                      <w:b/>
                      <w:i w:val="0"/>
                      <w:iCs w:val="0"/>
                      <w:sz w:val="20"/>
                    </w:rPr>
                    <w:t>Plus de d</w:t>
                  </w:r>
                  <w:r w:rsidR="00201E16">
                    <w:rPr>
                      <w:rFonts w:ascii="Peignot Demi" w:hAnsi="Peignot Demi"/>
                      <w:b/>
                      <w:i w:val="0"/>
                      <w:iCs w:val="0"/>
                      <w:sz w:val="20"/>
                    </w:rPr>
                    <w:t>étails sur notre site</w:t>
                  </w:r>
                  <w:r w:rsidR="00201E16">
                    <w:rPr>
                      <w:rFonts w:ascii="Calibri" w:hAnsi="Calibri" w:cs="Calibri"/>
                      <w:b/>
                      <w:i w:val="0"/>
                      <w:iCs w:val="0"/>
                      <w:sz w:val="20"/>
                    </w:rPr>
                    <w:t> </w:t>
                  </w:r>
                  <w:r w:rsidR="00201E16">
                    <w:rPr>
                      <w:rFonts w:ascii="Peignot Demi" w:hAnsi="Peignot Demi"/>
                      <w:b/>
                      <w:i w:val="0"/>
                      <w:iCs w:val="0"/>
                      <w:sz w:val="20"/>
                    </w:rPr>
                    <w:t xml:space="preserve">: </w:t>
                  </w:r>
                  <w:r w:rsidR="00201E16">
                    <w:t>ciffopexecutive.fr</w:t>
                  </w:r>
                </w:p>
                <w:p w:rsidR="00201E16" w:rsidRPr="00201E16" w:rsidRDefault="00201E16" w:rsidP="00201E16"/>
              </w:tc>
            </w:tr>
          </w:tbl>
          <w:p w:rsidR="00D870BA" w:rsidRDefault="00D870BA"/>
        </w:tc>
      </w:tr>
      <w:bookmarkEnd w:id="0"/>
    </w:tbl>
    <w:p w:rsidR="00D870BA" w:rsidRDefault="00D870BA" w:rsidP="00D31A98">
      <w:pPr>
        <w:pStyle w:val="Sansinterligne"/>
      </w:pPr>
    </w:p>
    <w:sectPr w:rsidR="00D870BA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Peignot Demi">
    <w:altName w:val="Arial"/>
    <w:panose1 w:val="00000000000000000000"/>
    <w:charset w:val="00"/>
    <w:family w:val="modern"/>
    <w:notTrueType/>
    <w:pitch w:val="variable"/>
    <w:sig w:usb0="00000001" w:usb1="40000048" w:usb2="00000000" w:usb3="00000000" w:csb0="0000011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75057B2"/>
    <w:lvl w:ilvl="0">
      <w:start w:val="1"/>
      <w:numFmt w:val="bullet"/>
      <w:pStyle w:val="Listepuce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>
    <w:nsid w:val="0CEE3A5A"/>
    <w:multiLevelType w:val="multilevel"/>
    <w:tmpl w:val="9A1CC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F0ED6ACF-238B-48DA-80D5-729E37A3C5FB}"/>
    <w:docVar w:name="dgnword-eventsink" w:val="163835672"/>
  </w:docVars>
  <w:rsids>
    <w:rsidRoot w:val="00DF081B"/>
    <w:rsid w:val="000D2831"/>
    <w:rsid w:val="00201E16"/>
    <w:rsid w:val="002B0DB7"/>
    <w:rsid w:val="003408F3"/>
    <w:rsid w:val="00713487"/>
    <w:rsid w:val="007B3367"/>
    <w:rsid w:val="00BA142F"/>
    <w:rsid w:val="00BF55C9"/>
    <w:rsid w:val="00D31A98"/>
    <w:rsid w:val="00D870BA"/>
    <w:rsid w:val="00DF081B"/>
    <w:rsid w:val="00E26197"/>
    <w:rsid w:val="00E34DE0"/>
    <w:rsid w:val="00E8584B"/>
    <w:rsid w:val="00EF4772"/>
    <w:rsid w:val="00FF0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EFAB2F-5FF0-4F21-BD20-3B3471317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lang w:val="fr-FR" w:eastAsia="fr-FR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ispositiondetableau">
    <w:name w:val="Disposition de tableau"/>
    <w:basedOn w:val="TableauNormal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gende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Titre2Car">
    <w:name w:val="Titre 2 Car"/>
    <w:basedOn w:val="Policepardfaut"/>
    <w:link w:val="Titre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Listepuces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Socit">
    <w:name w:val="Société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Pieddepage">
    <w:name w:val="footer"/>
    <w:basedOn w:val="Normal"/>
    <w:link w:val="PieddepageC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PieddepageCar">
    <w:name w:val="Pied de page Car"/>
    <w:basedOn w:val="Policepardfaut"/>
    <w:link w:val="Pieddepage"/>
    <w:uiPriority w:val="2"/>
    <w:rPr>
      <w:rFonts w:asciiTheme="minorHAnsi" w:eastAsiaTheme="minorEastAsia" w:hAnsiTheme="minorHAnsi" w:cstheme="minorBidi"/>
      <w:sz w:val="17"/>
    </w:rPr>
  </w:style>
  <w:style w:type="paragraph" w:styleId="Titre">
    <w:name w:val="Title"/>
    <w:basedOn w:val="Normal"/>
    <w:next w:val="Normal"/>
    <w:link w:val="TitreC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ous-titre">
    <w:name w:val="Subtitle"/>
    <w:basedOn w:val="Normal"/>
    <w:next w:val="Normal"/>
    <w:link w:val="Sous-titreC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ous-titreCar">
    <w:name w:val="Sous-titre Car"/>
    <w:basedOn w:val="Policepardfaut"/>
    <w:link w:val="Sous-titre"/>
    <w:uiPriority w:val="1"/>
    <w:rPr>
      <w:i/>
      <w:iCs/>
      <w:color w:val="FFFFFF" w:themeColor="background1"/>
      <w:sz w:val="26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CitationCar">
    <w:name w:val="Citation Car"/>
    <w:basedOn w:val="Policepardfaut"/>
    <w:link w:val="Citation"/>
    <w:uiPriority w:val="1"/>
    <w:rPr>
      <w:i/>
      <w:iCs/>
      <w:color w:val="027E6F" w:themeColor="accent1" w:themeShade="BF"/>
      <w:sz w:val="30"/>
    </w:rPr>
  </w:style>
  <w:style w:type="character" w:customStyle="1" w:styleId="Titre3Car">
    <w:name w:val="Titre 3 Car"/>
    <w:basedOn w:val="Policepardfaut"/>
    <w:link w:val="Titre3"/>
    <w:uiPriority w:val="9"/>
    <w:semiHidden/>
    <w:rPr>
      <w:b/>
      <w:bCs/>
    </w:rPr>
  </w:style>
  <w:style w:type="character" w:styleId="Lienhypertexte">
    <w:name w:val="Hyperlink"/>
    <w:basedOn w:val="Policepardfaut"/>
    <w:uiPriority w:val="99"/>
    <w:unhideWhenUsed/>
    <w:rsid w:val="00DF081B"/>
    <w:rPr>
      <w:color w:val="4D4436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13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lev">
    <w:name w:val="Strong"/>
    <w:basedOn w:val="Policepardfaut"/>
    <w:uiPriority w:val="22"/>
    <w:qFormat/>
    <w:rsid w:val="007134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04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ciffopexecutive@gmail.com" TargetMode="Externa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herine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6C8F2D9720D470F8114BD5DB9CD2C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C029A2-B7C2-4995-9A4A-D04639875B50}"/>
      </w:docPartPr>
      <w:docPartBody>
        <w:p w:rsidR="00E616D4" w:rsidRDefault="00DF5B57">
          <w:pPr>
            <w:pStyle w:val="A6C8F2D9720D470F8114BD5DB9CD2C5C"/>
          </w:pPr>
          <w:r>
            <w:t>[Nom de la société]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Peignot Demi">
    <w:altName w:val="Arial"/>
    <w:panose1 w:val="00000000000000000000"/>
    <w:charset w:val="00"/>
    <w:family w:val="modern"/>
    <w:notTrueType/>
    <w:pitch w:val="variable"/>
    <w:sig w:usb0="00000001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75057B2"/>
    <w:lvl w:ilvl="0">
      <w:start w:val="1"/>
      <w:numFmt w:val="bullet"/>
      <w:pStyle w:val="Listepuce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B57"/>
    <w:rsid w:val="00A22CD5"/>
    <w:rsid w:val="00DF5B57"/>
    <w:rsid w:val="00E61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42"/>
      <w:szCs w:val="20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58961A1883C40BEBF9D4565F965150D">
    <w:name w:val="A58961A1883C40BEBF9D4565F965150D"/>
  </w:style>
  <w:style w:type="character" w:customStyle="1" w:styleId="Titre2Car">
    <w:name w:val="Titre 2 Car"/>
    <w:basedOn w:val="Policepardfaut"/>
    <w:link w:val="Titre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szCs w:val="20"/>
    </w:rPr>
  </w:style>
  <w:style w:type="paragraph" w:styleId="Listepuces">
    <w:name w:val="List Bullet"/>
    <w:basedOn w:val="Normal"/>
    <w:uiPriority w:val="1"/>
    <w:unhideWhenUsed/>
    <w:qFormat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sz w:val="20"/>
      <w:szCs w:val="20"/>
    </w:rPr>
  </w:style>
  <w:style w:type="paragraph" w:customStyle="1" w:styleId="F3F8DD5640464CB0901EB45CAD6F4E7A">
    <w:name w:val="F3F8DD5640464CB0901EB45CAD6F4E7A"/>
  </w:style>
  <w:style w:type="paragraph" w:customStyle="1" w:styleId="4619C15DC08D4438AE4BE789645B5733">
    <w:name w:val="4619C15DC08D4438AE4BE789645B5733"/>
  </w:style>
  <w:style w:type="paragraph" w:customStyle="1" w:styleId="365280BD5F3E4BAFAA513CB992F0595C">
    <w:name w:val="365280BD5F3E4BAFAA513CB992F0595C"/>
  </w:style>
  <w:style w:type="paragraph" w:customStyle="1" w:styleId="F216E0A202D34E0E9C9817DB92A2394E">
    <w:name w:val="F216E0A202D34E0E9C9817DB92A2394E"/>
  </w:style>
  <w:style w:type="paragraph" w:customStyle="1" w:styleId="07793202C8CD4D6EA1498C545DBC5767">
    <w:name w:val="07793202C8CD4D6EA1498C545DBC5767"/>
  </w:style>
  <w:style w:type="paragraph" w:customStyle="1" w:styleId="A6C8F2D9720D470F8114BD5DB9CD2C5C">
    <w:name w:val="A6C8F2D9720D470F8114BD5DB9CD2C5C"/>
  </w:style>
  <w:style w:type="paragraph" w:customStyle="1" w:styleId="1909962564E8404DAE0ACAF4DE12BF12">
    <w:name w:val="1909962564E8404DAE0ACAF4DE12BF12"/>
  </w:style>
  <w:style w:type="paragraph" w:customStyle="1" w:styleId="8BA520E05655434AAC0D8A0F1616D236">
    <w:name w:val="8BA520E05655434AAC0D8A0F1616D236"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ajorEastAsia" w:hAnsiTheme="majorHAnsi" w:cstheme="majorBidi"/>
      <w:b/>
      <w:bCs/>
      <w:color w:val="2E74B5" w:themeColor="accent1" w:themeShade="BF"/>
      <w:sz w:val="42"/>
      <w:szCs w:val="20"/>
    </w:rPr>
  </w:style>
  <w:style w:type="paragraph" w:customStyle="1" w:styleId="AB02CD97E3004315B14FC767648163E1">
    <w:name w:val="AB02CD97E3004315B14FC767648163E1"/>
  </w:style>
  <w:style w:type="paragraph" w:customStyle="1" w:styleId="2D465879C3544E2282A4CFC4B7355384">
    <w:name w:val="2D465879C3544E2282A4CFC4B7355384"/>
  </w:style>
  <w:style w:type="paragraph" w:styleId="Citation">
    <w:name w:val="Quote"/>
    <w:basedOn w:val="Normal"/>
    <w:next w:val="Normal"/>
    <w:link w:val="CitationCar"/>
    <w:uiPriority w:val="1"/>
    <w:qFormat/>
    <w:pPr>
      <w:pBdr>
        <w:top w:val="single" w:sz="4" w:space="14" w:color="2E74B5" w:themeColor="accent1" w:themeShade="BF"/>
        <w:bottom w:val="single" w:sz="4" w:space="14" w:color="2E74B5" w:themeColor="accent1" w:themeShade="BF"/>
      </w:pBdr>
      <w:spacing w:before="480" w:after="480" w:line="336" w:lineRule="auto"/>
    </w:pPr>
    <w:rPr>
      <w:rFonts w:eastAsiaTheme="minorHAnsi"/>
      <w:i/>
      <w:iCs/>
      <w:color w:val="2E74B5" w:themeColor="accent1" w:themeShade="BF"/>
      <w:sz w:val="30"/>
      <w:szCs w:val="20"/>
    </w:rPr>
  </w:style>
  <w:style w:type="character" w:customStyle="1" w:styleId="CitationCar">
    <w:name w:val="Citation Car"/>
    <w:basedOn w:val="Policepardfaut"/>
    <w:link w:val="Citation"/>
    <w:uiPriority w:val="1"/>
    <w:rPr>
      <w:rFonts w:eastAsiaTheme="minorHAnsi"/>
      <w:i/>
      <w:iCs/>
      <w:color w:val="2E74B5" w:themeColor="accent1" w:themeShade="BF"/>
      <w:sz w:val="30"/>
      <w:szCs w:val="20"/>
    </w:rPr>
  </w:style>
  <w:style w:type="paragraph" w:customStyle="1" w:styleId="4B672C1AC9C049BE8EA106E34AE71CA1">
    <w:name w:val="4B672C1AC9C049BE8EA106E34AE71CA1"/>
  </w:style>
  <w:style w:type="paragraph" w:customStyle="1" w:styleId="B3B7DF193CED458A834C32445F052788">
    <w:name w:val="B3B7DF193CED458A834C32445F0527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0</TotalTime>
  <Pages>1</Pages>
  <Words>219</Words>
  <Characters>1208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CIFFOP executiVE RH</Company>
  <LinksUpToDate>false</LinksUpToDate>
  <CharactersWithSpaces>1425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Catherine</dc:creator>
  <cp:keywords/>
  <cp:lastModifiedBy>catherine voynnet</cp:lastModifiedBy>
  <cp:revision>2</cp:revision>
  <dcterms:created xsi:type="dcterms:W3CDTF">2014-04-18T11:57:00Z</dcterms:created>
  <dcterms:modified xsi:type="dcterms:W3CDTF">2014-04-18T11:57:00Z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